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71181" w14:textId="77777777" w:rsidR="00383EF9" w:rsidRPr="00383EF9" w:rsidRDefault="00383EF9" w:rsidP="00383EF9">
      <w:pPr>
        <w:rPr>
          <w:rFonts w:eastAsia="Times New Roman" w:cstheme="minorHAnsi"/>
          <w:b/>
          <w:bCs/>
          <w:color w:val="000000"/>
          <w:lang w:eastAsia="en-GB"/>
        </w:rPr>
      </w:pPr>
    </w:p>
    <w:p w14:paraId="69E66A52" w14:textId="77777777" w:rsidR="00383EF9" w:rsidRDefault="00383EF9" w:rsidP="00383EF9">
      <w:pPr>
        <w:rPr>
          <w:rFonts w:eastAsia="Times New Roman" w:cstheme="minorHAnsi"/>
          <w:b/>
          <w:bCs/>
          <w:color w:val="000000"/>
          <w:lang w:eastAsia="en-GB"/>
        </w:rPr>
      </w:pPr>
    </w:p>
    <w:p w14:paraId="0B77EB8E" w14:textId="418840B7" w:rsidR="00383EF9" w:rsidRPr="00383EF9" w:rsidRDefault="00383EF9" w:rsidP="00383EF9">
      <w:pPr>
        <w:rPr>
          <w:rFonts w:eastAsia="Times New Roman" w:cstheme="minorHAnsi"/>
          <w:b/>
          <w:bCs/>
          <w:color w:val="000000"/>
          <w:lang w:eastAsia="en-GB"/>
        </w:rPr>
      </w:pPr>
      <w:r w:rsidRPr="00383EF9">
        <w:rPr>
          <w:rFonts w:eastAsia="Times New Roman" w:cstheme="minorHAnsi"/>
          <w:b/>
          <w:bCs/>
          <w:color w:val="000000"/>
          <w:lang w:eastAsia="en-GB"/>
        </w:rPr>
        <w:drawing>
          <wp:inline distT="0" distB="0" distL="0" distR="0" wp14:anchorId="23278D84" wp14:editId="1DC99481">
            <wp:extent cx="1832610" cy="536829"/>
            <wp:effectExtent l="0" t="0" r="0" b="0"/>
            <wp:docPr id="2" name="Picture 2" descr="A blue screen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ue screen with white text&#10;&#10;Description automatically generated with low confidence"/>
                    <pic:cNvPicPr/>
                  </pic:nvPicPr>
                  <pic:blipFill>
                    <a:blip r:embed="rId5"/>
                    <a:stretch>
                      <a:fillRect/>
                    </a:stretch>
                  </pic:blipFill>
                  <pic:spPr>
                    <a:xfrm>
                      <a:off x="0" y="0"/>
                      <a:ext cx="2020572" cy="591889"/>
                    </a:xfrm>
                    <a:prstGeom prst="rect">
                      <a:avLst/>
                    </a:prstGeom>
                  </pic:spPr>
                </pic:pic>
              </a:graphicData>
            </a:graphic>
          </wp:inline>
        </w:drawing>
      </w:r>
    </w:p>
    <w:p w14:paraId="76B00C3B" w14:textId="77777777" w:rsidR="00383EF9" w:rsidRDefault="00383EF9" w:rsidP="00383EF9">
      <w:pPr>
        <w:rPr>
          <w:rFonts w:eastAsia="Times New Roman" w:cstheme="minorHAnsi"/>
          <w:b/>
          <w:bCs/>
          <w:color w:val="000000"/>
          <w:lang w:eastAsia="en-GB"/>
        </w:rPr>
      </w:pPr>
    </w:p>
    <w:p w14:paraId="2F0658CD" w14:textId="7D77C43B" w:rsidR="00383EF9" w:rsidRDefault="00383EF9" w:rsidP="00383EF9">
      <w:pPr>
        <w:rPr>
          <w:rFonts w:eastAsia="Times New Roman" w:cstheme="minorHAnsi"/>
          <w:b/>
          <w:bCs/>
          <w:color w:val="000000"/>
          <w:lang w:eastAsia="en-GB"/>
        </w:rPr>
      </w:pPr>
      <w:r w:rsidRPr="00383EF9">
        <w:rPr>
          <w:rFonts w:eastAsia="Times New Roman" w:cstheme="minorHAnsi"/>
          <w:b/>
          <w:bCs/>
          <w:color w:val="000000"/>
          <w:lang w:eastAsia="en-GB"/>
        </w:rPr>
        <w:t xml:space="preserve">Worker-Centric Pricing Exercise </w:t>
      </w:r>
      <w:r w:rsidRPr="00383EF9">
        <w:rPr>
          <w:rFonts w:eastAsia="Times New Roman" w:cstheme="minorHAnsi"/>
          <w:b/>
          <w:bCs/>
          <w:color w:val="000000"/>
          <w:lang w:eastAsia="en-GB"/>
        </w:rPr>
        <w:t>Process</w:t>
      </w:r>
    </w:p>
    <w:p w14:paraId="4E7835ED" w14:textId="4BA90612" w:rsidR="00383EF9" w:rsidRPr="00383EF9" w:rsidRDefault="00383EF9" w:rsidP="00383EF9">
      <w:pPr>
        <w:rPr>
          <w:rFonts w:eastAsia="Times New Roman" w:cstheme="minorHAnsi"/>
          <w:b/>
          <w:bCs/>
          <w:color w:val="000000"/>
          <w:lang w:eastAsia="en-GB"/>
        </w:rPr>
      </w:pPr>
      <w:r>
        <w:rPr>
          <w:rFonts w:eastAsia="Times New Roman" w:cstheme="minorHAnsi"/>
          <w:b/>
          <w:bCs/>
          <w:color w:val="000000"/>
          <w:lang w:eastAsia="en-GB"/>
        </w:rPr>
        <w:t>April 2023</w:t>
      </w:r>
    </w:p>
    <w:p w14:paraId="77B2DAEA" w14:textId="77777777" w:rsidR="00383EF9" w:rsidRPr="00383EF9" w:rsidRDefault="00383EF9" w:rsidP="00383EF9">
      <w:pPr>
        <w:rPr>
          <w:rFonts w:eastAsia="Times New Roman" w:cstheme="minorHAnsi"/>
          <w:i/>
          <w:iCs/>
          <w:color w:val="000000"/>
          <w:lang w:eastAsia="en-GB"/>
        </w:rPr>
      </w:pPr>
    </w:p>
    <w:p w14:paraId="2189757C" w14:textId="65653BC5" w:rsidR="00383EF9" w:rsidRPr="00383EF9" w:rsidRDefault="00383EF9" w:rsidP="00383EF9">
      <w:pPr>
        <w:rPr>
          <w:rFonts w:eastAsia="Times New Roman" w:cstheme="minorHAnsi"/>
          <w:color w:val="000000"/>
          <w:lang w:eastAsia="en-GB"/>
        </w:rPr>
      </w:pPr>
      <w:r w:rsidRPr="00383EF9">
        <w:rPr>
          <w:rFonts w:eastAsia="Times New Roman" w:cstheme="minorHAnsi"/>
          <w:i/>
          <w:iCs/>
          <w:color w:val="000000"/>
          <w:lang w:eastAsia="en-GB"/>
        </w:rPr>
        <w:t>Collate</w:t>
      </w:r>
    </w:p>
    <w:p w14:paraId="316CD4B0" w14:textId="77777777" w:rsidR="00383EF9" w:rsidRPr="00383EF9" w:rsidRDefault="00383EF9" w:rsidP="00383EF9">
      <w:pPr>
        <w:pStyle w:val="ListParagraph"/>
        <w:numPr>
          <w:ilvl w:val="0"/>
          <w:numId w:val="19"/>
        </w:numPr>
        <w:textAlignment w:val="baseline"/>
        <w:rPr>
          <w:rFonts w:eastAsia="Times New Roman" w:cstheme="minorHAnsi"/>
          <w:color w:val="000000"/>
          <w:lang w:eastAsia="en-GB"/>
        </w:rPr>
      </w:pPr>
      <w:r w:rsidRPr="00383EF9">
        <w:rPr>
          <w:rFonts w:eastAsia="Times New Roman" w:cstheme="minorHAnsi"/>
          <w:color w:val="000000"/>
          <w:lang w:eastAsia="en-GB"/>
        </w:rPr>
        <w:t>Gather information from clothing workers about essential weekly living expenses (working in local currency). (Suggested questions, “what do you need for food, rent, clothing, utilities, transport, lessons, medical expenses etc… each week?”)</w:t>
      </w:r>
    </w:p>
    <w:p w14:paraId="37283815" w14:textId="77777777" w:rsidR="00383EF9" w:rsidRPr="00383EF9" w:rsidRDefault="00383EF9" w:rsidP="00383EF9">
      <w:pPr>
        <w:pStyle w:val="ListParagraph"/>
        <w:numPr>
          <w:ilvl w:val="0"/>
          <w:numId w:val="19"/>
        </w:numPr>
        <w:textAlignment w:val="baseline"/>
        <w:rPr>
          <w:rFonts w:eastAsia="Times New Roman" w:cstheme="minorHAnsi"/>
          <w:color w:val="000000"/>
          <w:lang w:eastAsia="en-GB"/>
        </w:rPr>
      </w:pPr>
      <w:r w:rsidRPr="00383EF9">
        <w:rPr>
          <w:rFonts w:eastAsia="Times New Roman" w:cstheme="minorHAnsi"/>
          <w:color w:val="000000"/>
          <w:lang w:eastAsia="en-GB"/>
        </w:rPr>
        <w:t>Gather information about the number of hours that clothing workers are available to work, over and above their usual family responsibilities. (Suggested question, “how many hours are you available to do paid work each week?”)</w:t>
      </w:r>
    </w:p>
    <w:p w14:paraId="1CFC56CC" w14:textId="77777777" w:rsidR="00383EF9" w:rsidRPr="00383EF9" w:rsidRDefault="00383EF9" w:rsidP="00383EF9">
      <w:pPr>
        <w:pStyle w:val="ListParagraph"/>
        <w:numPr>
          <w:ilvl w:val="0"/>
          <w:numId w:val="19"/>
        </w:numPr>
        <w:textAlignment w:val="baseline"/>
        <w:rPr>
          <w:rFonts w:eastAsia="Times New Roman" w:cstheme="minorHAnsi"/>
          <w:color w:val="000000"/>
          <w:lang w:eastAsia="en-GB"/>
        </w:rPr>
      </w:pPr>
      <w:r w:rsidRPr="00383EF9">
        <w:rPr>
          <w:rFonts w:eastAsia="Times New Roman" w:cstheme="minorHAnsi"/>
          <w:color w:val="000000"/>
          <w:lang w:eastAsia="en-GB"/>
        </w:rPr>
        <w:t>Using both figures, calculate the required hourly rate to meet necessary expenses.</w:t>
      </w:r>
    </w:p>
    <w:p w14:paraId="179A896F" w14:textId="77777777" w:rsidR="00383EF9" w:rsidRPr="00383EF9" w:rsidRDefault="00383EF9" w:rsidP="00383EF9">
      <w:pPr>
        <w:pStyle w:val="ListParagraph"/>
        <w:numPr>
          <w:ilvl w:val="0"/>
          <w:numId w:val="19"/>
        </w:numPr>
        <w:textAlignment w:val="baseline"/>
        <w:rPr>
          <w:rFonts w:eastAsia="Times New Roman" w:cstheme="minorHAnsi"/>
          <w:color w:val="000000"/>
          <w:lang w:eastAsia="en-GB"/>
        </w:rPr>
      </w:pPr>
      <w:r w:rsidRPr="00383EF9">
        <w:rPr>
          <w:rFonts w:eastAsia="Times New Roman" w:cstheme="minorHAnsi"/>
          <w:color w:val="000000"/>
          <w:lang w:eastAsia="en-GB"/>
        </w:rPr>
        <w:t>Include this hourly rate as the line item ‘</w:t>
      </w:r>
      <w:proofErr w:type="spellStart"/>
      <w:r w:rsidRPr="00383EF9">
        <w:rPr>
          <w:rFonts w:eastAsia="Times New Roman" w:cstheme="minorHAnsi"/>
          <w:color w:val="000000"/>
          <w:lang w:eastAsia="en-GB"/>
        </w:rPr>
        <w:t>labor</w:t>
      </w:r>
      <w:proofErr w:type="spellEnd"/>
      <w:r w:rsidRPr="00383EF9">
        <w:rPr>
          <w:rFonts w:eastAsia="Times New Roman" w:cstheme="minorHAnsi"/>
          <w:color w:val="000000"/>
          <w:lang w:eastAsia="en-GB"/>
        </w:rPr>
        <w:t>’ in garment price calculations.</w:t>
      </w:r>
    </w:p>
    <w:p w14:paraId="1E971914" w14:textId="77777777" w:rsidR="00383EF9" w:rsidRPr="00383EF9" w:rsidRDefault="00383EF9" w:rsidP="00383EF9">
      <w:pPr>
        <w:pStyle w:val="ListParagraph"/>
        <w:numPr>
          <w:ilvl w:val="0"/>
          <w:numId w:val="19"/>
        </w:numPr>
        <w:textAlignment w:val="baseline"/>
        <w:rPr>
          <w:rFonts w:eastAsia="Times New Roman" w:cstheme="minorHAnsi"/>
          <w:color w:val="000000"/>
          <w:lang w:eastAsia="en-GB"/>
        </w:rPr>
      </w:pPr>
      <w:r w:rsidRPr="00383EF9">
        <w:rPr>
          <w:rFonts w:eastAsia="Times New Roman" w:cstheme="minorHAnsi"/>
          <w:color w:val="000000"/>
          <w:lang w:eastAsia="en-GB"/>
        </w:rPr>
        <w:t xml:space="preserve">Calculate the sum of all costs (fabric, trims, </w:t>
      </w:r>
      <w:proofErr w:type="spellStart"/>
      <w:r w:rsidRPr="00383EF9">
        <w:rPr>
          <w:rFonts w:eastAsia="Times New Roman" w:cstheme="minorHAnsi"/>
          <w:color w:val="000000"/>
          <w:lang w:eastAsia="en-GB"/>
        </w:rPr>
        <w:t>labor</w:t>
      </w:r>
      <w:proofErr w:type="spellEnd"/>
      <w:r w:rsidRPr="00383EF9">
        <w:rPr>
          <w:rFonts w:eastAsia="Times New Roman" w:cstheme="minorHAnsi"/>
          <w:color w:val="000000"/>
          <w:lang w:eastAsia="en-GB"/>
        </w:rPr>
        <w:t>, miscellaneous costs etc)</w:t>
      </w:r>
    </w:p>
    <w:p w14:paraId="25A9DF1F" w14:textId="77777777" w:rsidR="00383EF9" w:rsidRPr="00383EF9" w:rsidRDefault="00383EF9" w:rsidP="00383EF9">
      <w:pPr>
        <w:pStyle w:val="ListParagraph"/>
        <w:numPr>
          <w:ilvl w:val="0"/>
          <w:numId w:val="19"/>
        </w:numPr>
        <w:textAlignment w:val="baseline"/>
        <w:rPr>
          <w:rFonts w:eastAsia="Times New Roman" w:cstheme="minorHAnsi"/>
          <w:color w:val="000000"/>
          <w:lang w:eastAsia="en-GB"/>
        </w:rPr>
      </w:pPr>
      <w:r w:rsidRPr="00383EF9">
        <w:rPr>
          <w:rFonts w:eastAsia="Times New Roman" w:cstheme="minorHAnsi"/>
          <w:color w:val="000000"/>
          <w:lang w:eastAsia="en-GB"/>
        </w:rPr>
        <w:t>Once completed, compare this figure to standard pricing methods commonly used in the garment industry. (</w:t>
      </w:r>
      <w:proofErr w:type="gramStart"/>
      <w:r w:rsidRPr="00383EF9">
        <w:rPr>
          <w:rFonts w:eastAsia="Times New Roman" w:cstheme="minorHAnsi"/>
          <w:color w:val="000000"/>
          <w:lang w:eastAsia="en-GB"/>
        </w:rPr>
        <w:t>see</w:t>
      </w:r>
      <w:proofErr w:type="gramEnd"/>
      <w:r w:rsidRPr="00383EF9">
        <w:rPr>
          <w:rFonts w:eastAsia="Times New Roman" w:cstheme="minorHAnsi"/>
          <w:color w:val="000000"/>
          <w:lang w:eastAsia="en-GB"/>
        </w:rPr>
        <w:t xml:space="preserve"> one example enclosed)</w:t>
      </w:r>
    </w:p>
    <w:p w14:paraId="00E16D5A" w14:textId="77777777" w:rsidR="00383EF9" w:rsidRPr="00383EF9" w:rsidRDefault="00383EF9" w:rsidP="00383EF9">
      <w:pPr>
        <w:rPr>
          <w:rFonts w:eastAsia="Times New Roman" w:cstheme="minorHAnsi"/>
          <w:color w:val="000000"/>
          <w:lang w:eastAsia="en-GB"/>
        </w:rPr>
      </w:pPr>
    </w:p>
    <w:p w14:paraId="632CB4F0" w14:textId="77777777" w:rsidR="00383EF9" w:rsidRPr="00383EF9" w:rsidRDefault="00383EF9" w:rsidP="00383EF9">
      <w:pPr>
        <w:rPr>
          <w:rFonts w:eastAsia="Times New Roman" w:cstheme="minorHAnsi"/>
          <w:color w:val="000000"/>
          <w:lang w:eastAsia="en-GB"/>
        </w:rPr>
      </w:pPr>
      <w:r w:rsidRPr="00383EF9">
        <w:rPr>
          <w:rFonts w:eastAsia="Times New Roman" w:cstheme="minorHAnsi"/>
          <w:i/>
          <w:iCs/>
          <w:color w:val="000000"/>
          <w:lang w:eastAsia="en-GB"/>
        </w:rPr>
        <w:t>Reflect</w:t>
      </w:r>
    </w:p>
    <w:p w14:paraId="45265193" w14:textId="77777777" w:rsidR="00383EF9" w:rsidRPr="00383EF9" w:rsidRDefault="00383EF9" w:rsidP="00383EF9">
      <w:pPr>
        <w:pStyle w:val="ListParagraph"/>
        <w:numPr>
          <w:ilvl w:val="0"/>
          <w:numId w:val="19"/>
        </w:numPr>
        <w:textAlignment w:val="baseline"/>
        <w:rPr>
          <w:rFonts w:eastAsia="Times New Roman" w:cstheme="minorHAnsi"/>
          <w:color w:val="000000"/>
          <w:lang w:eastAsia="en-GB"/>
        </w:rPr>
      </w:pPr>
      <w:r w:rsidRPr="00383EF9">
        <w:rPr>
          <w:rFonts w:eastAsia="Times New Roman" w:cstheme="minorHAnsi"/>
          <w:color w:val="000000"/>
          <w:lang w:eastAsia="en-GB"/>
        </w:rPr>
        <w:t>Explore what this exercise reveals, reflect on the different logics behind decision making and what drives them.</w:t>
      </w:r>
    </w:p>
    <w:p w14:paraId="6A145967" w14:textId="77777777" w:rsidR="00383EF9" w:rsidRPr="00383EF9" w:rsidRDefault="00383EF9" w:rsidP="00383EF9">
      <w:pPr>
        <w:pStyle w:val="ListParagraph"/>
        <w:numPr>
          <w:ilvl w:val="0"/>
          <w:numId w:val="19"/>
        </w:numPr>
        <w:textAlignment w:val="baseline"/>
        <w:rPr>
          <w:rFonts w:eastAsia="Times New Roman" w:cstheme="minorHAnsi"/>
          <w:color w:val="000000"/>
          <w:lang w:eastAsia="en-GB"/>
        </w:rPr>
      </w:pPr>
      <w:r w:rsidRPr="00383EF9">
        <w:rPr>
          <w:rFonts w:eastAsia="Times New Roman" w:cstheme="minorHAnsi"/>
          <w:color w:val="000000"/>
          <w:lang w:eastAsia="en-GB"/>
        </w:rPr>
        <w:t xml:space="preserve">Explore design aesthetics which </w:t>
      </w:r>
      <w:proofErr w:type="gramStart"/>
      <w:r w:rsidRPr="00383EF9">
        <w:rPr>
          <w:rFonts w:eastAsia="Times New Roman" w:cstheme="minorHAnsi"/>
          <w:color w:val="000000"/>
          <w:lang w:eastAsia="en-GB"/>
        </w:rPr>
        <w:t>are able to</w:t>
      </w:r>
      <w:proofErr w:type="gramEnd"/>
      <w:r w:rsidRPr="00383EF9">
        <w:rPr>
          <w:rFonts w:eastAsia="Times New Roman" w:cstheme="minorHAnsi"/>
          <w:color w:val="000000"/>
          <w:lang w:eastAsia="en-GB"/>
        </w:rPr>
        <w:t xml:space="preserve"> carry the real cost.</w:t>
      </w:r>
    </w:p>
    <w:p w14:paraId="29B6BEED" w14:textId="77777777" w:rsidR="00383EF9" w:rsidRPr="00383EF9" w:rsidRDefault="00383EF9" w:rsidP="00383EF9">
      <w:pPr>
        <w:rPr>
          <w:rFonts w:eastAsia="Times New Roman" w:cstheme="minorHAnsi"/>
          <w:color w:val="000000"/>
          <w:lang w:eastAsia="en-GB"/>
        </w:rPr>
      </w:pPr>
    </w:p>
    <w:p w14:paraId="7C4ED2C6" w14:textId="77777777" w:rsidR="00383EF9" w:rsidRPr="00383EF9" w:rsidRDefault="00383EF9" w:rsidP="00383EF9">
      <w:pPr>
        <w:rPr>
          <w:rFonts w:eastAsia="Times New Roman" w:cstheme="minorHAnsi"/>
          <w:color w:val="000000"/>
          <w:lang w:eastAsia="en-GB"/>
        </w:rPr>
      </w:pPr>
      <w:r w:rsidRPr="00383EF9">
        <w:rPr>
          <w:rFonts w:eastAsia="Times New Roman" w:cstheme="minorHAnsi"/>
          <w:i/>
          <w:iCs/>
          <w:color w:val="000000"/>
          <w:lang w:eastAsia="en-GB"/>
        </w:rPr>
        <w:t>Act</w:t>
      </w:r>
    </w:p>
    <w:p w14:paraId="1637E107" w14:textId="5CD541EC" w:rsidR="00383EF9" w:rsidRPr="00383EF9" w:rsidRDefault="00383EF9" w:rsidP="00383EF9">
      <w:pPr>
        <w:pStyle w:val="ListParagraph"/>
        <w:numPr>
          <w:ilvl w:val="0"/>
          <w:numId w:val="19"/>
        </w:numPr>
        <w:rPr>
          <w:rFonts w:eastAsia="Times New Roman" w:cstheme="minorHAnsi"/>
          <w:color w:val="000000"/>
          <w:lang w:eastAsia="en-GB"/>
        </w:rPr>
      </w:pPr>
      <w:r w:rsidRPr="00383EF9">
        <w:rPr>
          <w:rFonts w:eastAsia="Times New Roman" w:cstheme="minorHAnsi"/>
          <w:color w:val="000000"/>
          <w:lang w:eastAsia="en-GB"/>
        </w:rPr>
        <w:t xml:space="preserve">Post findings to UCRF Worker-centric pricing </w:t>
      </w:r>
      <w:hyperlink r:id="rId6" w:history="1">
        <w:r w:rsidRPr="00383EF9">
          <w:rPr>
            <w:rFonts w:eastAsia="Times New Roman" w:cstheme="minorHAnsi"/>
            <w:color w:val="1155CC"/>
            <w:u w:val="single"/>
            <w:lang w:eastAsia="en-GB"/>
          </w:rPr>
          <w:t>google doc</w:t>
        </w:r>
      </w:hyperlink>
      <w:r w:rsidRPr="00383EF9">
        <w:rPr>
          <w:rFonts w:eastAsia="Times New Roman" w:cstheme="minorHAnsi"/>
          <w:color w:val="000000"/>
          <w:lang w:eastAsia="en-GB"/>
        </w:rPr>
        <w:t>.</w:t>
      </w:r>
    </w:p>
    <w:p w14:paraId="78C07B4B" w14:textId="77777777" w:rsidR="00383EF9" w:rsidRPr="00383EF9" w:rsidRDefault="00383EF9" w:rsidP="00383EF9">
      <w:pPr>
        <w:pStyle w:val="ListParagraph"/>
        <w:numPr>
          <w:ilvl w:val="0"/>
          <w:numId w:val="19"/>
        </w:numPr>
        <w:textAlignment w:val="baseline"/>
        <w:rPr>
          <w:rFonts w:eastAsia="Times New Roman" w:cstheme="minorHAnsi"/>
          <w:color w:val="000000"/>
          <w:lang w:eastAsia="en-GB"/>
        </w:rPr>
      </w:pPr>
      <w:r w:rsidRPr="00383EF9">
        <w:rPr>
          <w:rFonts w:eastAsia="Times New Roman" w:cstheme="minorHAnsi"/>
          <w:color w:val="000000"/>
          <w:lang w:eastAsia="en-GB"/>
        </w:rPr>
        <w:t xml:space="preserve">Apply this thinking to other areas / tools in the fashion industry, update the process above if needed and submit findings to </w:t>
      </w:r>
      <w:hyperlink r:id="rId7" w:history="1">
        <w:r w:rsidRPr="00383EF9">
          <w:rPr>
            <w:rFonts w:eastAsia="Times New Roman" w:cstheme="minorHAnsi"/>
            <w:color w:val="1155CC"/>
            <w:u w:val="single"/>
            <w:lang w:eastAsia="en-GB"/>
          </w:rPr>
          <w:t>the google doc</w:t>
        </w:r>
      </w:hyperlink>
      <w:r w:rsidRPr="00383EF9">
        <w:rPr>
          <w:rFonts w:eastAsia="Times New Roman" w:cstheme="minorHAnsi"/>
          <w:color w:val="000000"/>
          <w:lang w:eastAsia="en-GB"/>
        </w:rPr>
        <w:t>.</w:t>
      </w:r>
    </w:p>
    <w:p w14:paraId="0B46DD77" w14:textId="77777777" w:rsidR="00383EF9" w:rsidRPr="00383EF9" w:rsidRDefault="00383EF9" w:rsidP="00383EF9">
      <w:pPr>
        <w:pStyle w:val="ListParagraph"/>
        <w:numPr>
          <w:ilvl w:val="0"/>
          <w:numId w:val="19"/>
        </w:numPr>
        <w:textAlignment w:val="baseline"/>
        <w:rPr>
          <w:rFonts w:eastAsia="Times New Roman" w:cstheme="minorHAnsi"/>
          <w:color w:val="000000"/>
          <w:lang w:eastAsia="en-GB"/>
        </w:rPr>
      </w:pPr>
      <w:r w:rsidRPr="00383EF9">
        <w:rPr>
          <w:rFonts w:eastAsia="Times New Roman" w:cstheme="minorHAnsi"/>
          <w:color w:val="000000"/>
          <w:lang w:eastAsia="en-GB"/>
        </w:rPr>
        <w:t>Look for similarities and variations across different pricing examples and across regions. Turn these into questions to be investigated.</w:t>
      </w:r>
    </w:p>
    <w:p w14:paraId="38AAE364" w14:textId="77777777" w:rsidR="00383EF9" w:rsidRPr="00383EF9" w:rsidRDefault="00383EF9" w:rsidP="00383EF9">
      <w:pPr>
        <w:pStyle w:val="ListParagraph"/>
        <w:numPr>
          <w:ilvl w:val="0"/>
          <w:numId w:val="19"/>
        </w:numPr>
        <w:textAlignment w:val="baseline"/>
        <w:rPr>
          <w:rFonts w:eastAsia="Times New Roman" w:cstheme="minorHAnsi"/>
          <w:color w:val="000000"/>
          <w:lang w:eastAsia="en-GB"/>
        </w:rPr>
      </w:pPr>
      <w:r w:rsidRPr="00383EF9">
        <w:rPr>
          <w:rFonts w:eastAsia="Times New Roman" w:cstheme="minorHAnsi"/>
          <w:color w:val="000000"/>
          <w:lang w:eastAsia="en-GB"/>
        </w:rPr>
        <w:t>Develop new terms/language capturing the values inherent in this way of pricing.</w:t>
      </w:r>
    </w:p>
    <w:p w14:paraId="0EE23FE8" w14:textId="77777777" w:rsidR="00383EF9" w:rsidRPr="00383EF9" w:rsidRDefault="00383EF9" w:rsidP="00383EF9">
      <w:pPr>
        <w:pStyle w:val="ListParagraph"/>
        <w:numPr>
          <w:ilvl w:val="0"/>
          <w:numId w:val="19"/>
        </w:numPr>
        <w:textAlignment w:val="baseline"/>
        <w:rPr>
          <w:rFonts w:eastAsia="Times New Roman" w:cstheme="minorHAnsi"/>
          <w:color w:val="000000"/>
          <w:lang w:eastAsia="en-GB"/>
        </w:rPr>
      </w:pPr>
      <w:r w:rsidRPr="00383EF9">
        <w:rPr>
          <w:rFonts w:eastAsia="Times New Roman" w:cstheme="minorHAnsi"/>
          <w:color w:val="000000"/>
          <w:lang w:eastAsia="en-GB"/>
        </w:rPr>
        <w:t xml:space="preserve">Join the AGM on June 23, </w:t>
      </w:r>
      <w:proofErr w:type="gramStart"/>
      <w:r w:rsidRPr="00383EF9">
        <w:rPr>
          <w:rFonts w:eastAsia="Times New Roman" w:cstheme="minorHAnsi"/>
          <w:color w:val="000000"/>
          <w:lang w:eastAsia="en-GB"/>
        </w:rPr>
        <w:t>2023</w:t>
      </w:r>
      <w:proofErr w:type="gramEnd"/>
      <w:r w:rsidRPr="00383EF9">
        <w:rPr>
          <w:rFonts w:eastAsia="Times New Roman" w:cstheme="minorHAnsi"/>
          <w:color w:val="000000"/>
          <w:lang w:eastAsia="en-GB"/>
        </w:rPr>
        <w:t xml:space="preserve"> to present the experience and write a blogpost for the UCRF website.</w:t>
      </w:r>
    </w:p>
    <w:p w14:paraId="18BA7330" w14:textId="77777777" w:rsidR="00383EF9" w:rsidRPr="00383EF9" w:rsidRDefault="00383EF9" w:rsidP="00383EF9">
      <w:pPr>
        <w:pStyle w:val="ListParagraph"/>
        <w:numPr>
          <w:ilvl w:val="0"/>
          <w:numId w:val="19"/>
        </w:numPr>
        <w:textAlignment w:val="baseline"/>
        <w:rPr>
          <w:rFonts w:eastAsia="Times New Roman" w:cstheme="minorHAnsi"/>
          <w:color w:val="000000"/>
          <w:lang w:eastAsia="en-GB"/>
        </w:rPr>
      </w:pPr>
      <w:r w:rsidRPr="00383EF9">
        <w:rPr>
          <w:rFonts w:eastAsia="Times New Roman" w:cstheme="minorHAnsi"/>
          <w:color w:val="000000"/>
          <w:lang w:eastAsia="en-GB"/>
        </w:rPr>
        <w:t>UCRF board to post selected findings to UCRF social media.</w:t>
      </w:r>
    </w:p>
    <w:p w14:paraId="53BED98C" w14:textId="77777777" w:rsidR="007F01B6" w:rsidRPr="00383EF9" w:rsidRDefault="007F01B6">
      <w:pPr>
        <w:rPr>
          <w:rFonts w:cstheme="minorHAnsi"/>
        </w:rPr>
      </w:pPr>
    </w:p>
    <w:sectPr w:rsidR="007F01B6" w:rsidRPr="00383E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37F60"/>
    <w:multiLevelType w:val="multilevel"/>
    <w:tmpl w:val="AE0687E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406BF3"/>
    <w:multiLevelType w:val="hybridMultilevel"/>
    <w:tmpl w:val="11345E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4A212C"/>
    <w:multiLevelType w:val="hybridMultilevel"/>
    <w:tmpl w:val="C28E44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4463B4"/>
    <w:multiLevelType w:val="multilevel"/>
    <w:tmpl w:val="85E639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FBE2687"/>
    <w:multiLevelType w:val="multilevel"/>
    <w:tmpl w:val="7528E28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B537C32"/>
    <w:multiLevelType w:val="multilevel"/>
    <w:tmpl w:val="B38EB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0660115"/>
    <w:multiLevelType w:val="hybridMultilevel"/>
    <w:tmpl w:val="6A966D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1FF0AF7"/>
    <w:multiLevelType w:val="multilevel"/>
    <w:tmpl w:val="906ABEB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2FC73B4"/>
    <w:multiLevelType w:val="multilevel"/>
    <w:tmpl w:val="1C90071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86347338">
    <w:abstractNumId w:val="5"/>
  </w:num>
  <w:num w:numId="2" w16cid:durableId="407970446">
    <w:abstractNumId w:val="0"/>
    <w:lvlOverride w:ilvl="0">
      <w:lvl w:ilvl="0">
        <w:numFmt w:val="decimal"/>
        <w:lvlText w:val="%1."/>
        <w:lvlJc w:val="left"/>
      </w:lvl>
    </w:lvlOverride>
  </w:num>
  <w:num w:numId="3" w16cid:durableId="407970446">
    <w:abstractNumId w:val="0"/>
    <w:lvlOverride w:ilvl="0">
      <w:lvl w:ilvl="0">
        <w:numFmt w:val="decimal"/>
        <w:lvlText w:val="%1."/>
        <w:lvlJc w:val="left"/>
      </w:lvl>
    </w:lvlOverride>
  </w:num>
  <w:num w:numId="4" w16cid:durableId="1499224723">
    <w:abstractNumId w:val="8"/>
    <w:lvlOverride w:ilvl="0">
      <w:lvl w:ilvl="0">
        <w:numFmt w:val="decimal"/>
        <w:lvlText w:val="%1."/>
        <w:lvlJc w:val="left"/>
      </w:lvl>
    </w:lvlOverride>
  </w:num>
  <w:num w:numId="5" w16cid:durableId="1499224723">
    <w:abstractNumId w:val="8"/>
    <w:lvlOverride w:ilvl="0">
      <w:lvl w:ilvl="0">
        <w:numFmt w:val="decimal"/>
        <w:lvlText w:val="%1."/>
        <w:lvlJc w:val="left"/>
      </w:lvl>
    </w:lvlOverride>
  </w:num>
  <w:num w:numId="6" w16cid:durableId="1499224723">
    <w:abstractNumId w:val="8"/>
    <w:lvlOverride w:ilvl="0">
      <w:lvl w:ilvl="0">
        <w:numFmt w:val="decimal"/>
        <w:lvlText w:val="%1."/>
        <w:lvlJc w:val="left"/>
      </w:lvl>
    </w:lvlOverride>
  </w:num>
  <w:num w:numId="7" w16cid:durableId="1499224723">
    <w:abstractNumId w:val="8"/>
    <w:lvlOverride w:ilvl="0">
      <w:lvl w:ilvl="0">
        <w:numFmt w:val="decimal"/>
        <w:lvlText w:val="%1."/>
        <w:lvlJc w:val="left"/>
      </w:lvl>
    </w:lvlOverride>
  </w:num>
  <w:num w:numId="8" w16cid:durableId="1499224723">
    <w:abstractNumId w:val="8"/>
    <w:lvlOverride w:ilvl="0">
      <w:lvl w:ilvl="0">
        <w:numFmt w:val="decimal"/>
        <w:lvlText w:val="%1."/>
        <w:lvlJc w:val="left"/>
      </w:lvl>
    </w:lvlOverride>
  </w:num>
  <w:num w:numId="9" w16cid:durableId="1499224723">
    <w:abstractNumId w:val="8"/>
    <w:lvlOverride w:ilvl="0">
      <w:lvl w:ilvl="0">
        <w:numFmt w:val="decimal"/>
        <w:lvlText w:val="%1."/>
        <w:lvlJc w:val="left"/>
      </w:lvl>
    </w:lvlOverride>
  </w:num>
  <w:num w:numId="10" w16cid:durableId="1497575600">
    <w:abstractNumId w:val="3"/>
  </w:num>
  <w:num w:numId="11" w16cid:durableId="1990599164">
    <w:abstractNumId w:val="7"/>
    <w:lvlOverride w:ilvl="0">
      <w:lvl w:ilvl="0">
        <w:numFmt w:val="decimal"/>
        <w:lvlText w:val="%1."/>
        <w:lvlJc w:val="left"/>
      </w:lvl>
    </w:lvlOverride>
  </w:num>
  <w:num w:numId="12" w16cid:durableId="1990599164">
    <w:abstractNumId w:val="7"/>
    <w:lvlOverride w:ilvl="0">
      <w:lvl w:ilvl="0">
        <w:numFmt w:val="decimal"/>
        <w:lvlText w:val="%1."/>
        <w:lvlJc w:val="left"/>
      </w:lvl>
    </w:lvlOverride>
  </w:num>
  <w:num w:numId="13" w16cid:durableId="1021737292">
    <w:abstractNumId w:val="4"/>
    <w:lvlOverride w:ilvl="0">
      <w:lvl w:ilvl="0">
        <w:numFmt w:val="decimal"/>
        <w:lvlText w:val="%1."/>
        <w:lvlJc w:val="left"/>
      </w:lvl>
    </w:lvlOverride>
  </w:num>
  <w:num w:numId="14" w16cid:durableId="1021737292">
    <w:abstractNumId w:val="4"/>
    <w:lvlOverride w:ilvl="0">
      <w:lvl w:ilvl="0">
        <w:numFmt w:val="decimal"/>
        <w:lvlText w:val="%1."/>
        <w:lvlJc w:val="left"/>
      </w:lvl>
    </w:lvlOverride>
  </w:num>
  <w:num w:numId="15" w16cid:durableId="1021737292">
    <w:abstractNumId w:val="4"/>
    <w:lvlOverride w:ilvl="0">
      <w:lvl w:ilvl="0">
        <w:numFmt w:val="decimal"/>
        <w:lvlText w:val="%1."/>
        <w:lvlJc w:val="left"/>
      </w:lvl>
    </w:lvlOverride>
  </w:num>
  <w:num w:numId="16" w16cid:durableId="1021737292">
    <w:abstractNumId w:val="4"/>
    <w:lvlOverride w:ilvl="0">
      <w:lvl w:ilvl="0">
        <w:numFmt w:val="decimal"/>
        <w:lvlText w:val="%1."/>
        <w:lvlJc w:val="left"/>
      </w:lvl>
    </w:lvlOverride>
  </w:num>
  <w:num w:numId="17" w16cid:durableId="1021737292">
    <w:abstractNumId w:val="4"/>
    <w:lvlOverride w:ilvl="0">
      <w:lvl w:ilvl="0">
        <w:numFmt w:val="decimal"/>
        <w:lvlText w:val="%1."/>
        <w:lvlJc w:val="left"/>
      </w:lvl>
    </w:lvlOverride>
  </w:num>
  <w:num w:numId="18" w16cid:durableId="1021737292">
    <w:abstractNumId w:val="4"/>
    <w:lvlOverride w:ilvl="0">
      <w:lvl w:ilvl="0">
        <w:numFmt w:val="decimal"/>
        <w:lvlText w:val="%1."/>
        <w:lvlJc w:val="left"/>
      </w:lvl>
    </w:lvlOverride>
  </w:num>
  <w:num w:numId="19" w16cid:durableId="1801879437">
    <w:abstractNumId w:val="2"/>
  </w:num>
  <w:num w:numId="20" w16cid:durableId="768620533">
    <w:abstractNumId w:val="6"/>
  </w:num>
  <w:num w:numId="21" w16cid:durableId="74129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EF9"/>
    <w:rsid w:val="00140F1C"/>
    <w:rsid w:val="00383EF9"/>
    <w:rsid w:val="005B6C6B"/>
    <w:rsid w:val="007F01B6"/>
    <w:rsid w:val="00AB70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C4CEECE"/>
  <w15:chartTrackingRefBased/>
  <w15:docId w15:val="{8D235153-4278-A944-882A-EE0BB90FC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3EF9"/>
    <w:rPr>
      <w:color w:val="0563C1" w:themeColor="hyperlink"/>
      <w:u w:val="single"/>
    </w:rPr>
  </w:style>
  <w:style w:type="character" w:styleId="UnresolvedMention">
    <w:name w:val="Unresolved Mention"/>
    <w:basedOn w:val="DefaultParagraphFont"/>
    <w:uiPriority w:val="99"/>
    <w:semiHidden/>
    <w:unhideWhenUsed/>
    <w:rsid w:val="00383EF9"/>
    <w:rPr>
      <w:color w:val="605E5C"/>
      <w:shd w:val="clear" w:color="auto" w:fill="E1DFDD"/>
    </w:rPr>
  </w:style>
  <w:style w:type="paragraph" w:styleId="ListParagraph">
    <w:name w:val="List Paragraph"/>
    <w:basedOn w:val="Normal"/>
    <w:uiPriority w:val="34"/>
    <w:qFormat/>
    <w:rsid w:val="00383E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83492">
      <w:bodyDiv w:val="1"/>
      <w:marLeft w:val="0"/>
      <w:marRight w:val="0"/>
      <w:marTop w:val="0"/>
      <w:marBottom w:val="0"/>
      <w:divBdr>
        <w:top w:val="none" w:sz="0" w:space="0" w:color="auto"/>
        <w:left w:val="none" w:sz="0" w:space="0" w:color="auto"/>
        <w:bottom w:val="none" w:sz="0" w:space="0" w:color="auto"/>
        <w:right w:val="none" w:sz="0" w:space="0" w:color="auto"/>
      </w:divBdr>
    </w:div>
    <w:div w:id="289438718">
      <w:bodyDiv w:val="1"/>
      <w:marLeft w:val="0"/>
      <w:marRight w:val="0"/>
      <w:marTop w:val="0"/>
      <w:marBottom w:val="0"/>
      <w:divBdr>
        <w:top w:val="none" w:sz="0" w:space="0" w:color="auto"/>
        <w:left w:val="none" w:sz="0" w:space="0" w:color="auto"/>
        <w:bottom w:val="none" w:sz="0" w:space="0" w:color="auto"/>
        <w:right w:val="none" w:sz="0" w:space="0" w:color="auto"/>
      </w:divBdr>
    </w:div>
    <w:div w:id="960499907">
      <w:bodyDiv w:val="1"/>
      <w:marLeft w:val="0"/>
      <w:marRight w:val="0"/>
      <w:marTop w:val="0"/>
      <w:marBottom w:val="0"/>
      <w:divBdr>
        <w:top w:val="none" w:sz="0" w:space="0" w:color="auto"/>
        <w:left w:val="none" w:sz="0" w:space="0" w:color="auto"/>
        <w:bottom w:val="none" w:sz="0" w:space="0" w:color="auto"/>
        <w:right w:val="none" w:sz="0" w:space="0" w:color="auto"/>
      </w:divBdr>
    </w:div>
    <w:div w:id="1997344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s.google.com/document/d/17g61Te7r5iVFUsXr89TfXMjxh4fl3K76Jnc3KGu_2WQ/edit?usp=sha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document/d/17g61Te7r5iVFUsXr89TfXMjxh4fl3K76Jnc3KGu_2WQ/edit?usp=sharin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310</Words>
  <Characters>1589</Characters>
  <Application>Microsoft Office Word</Application>
  <DocSecurity>0</DocSecurity>
  <Lines>58</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Fletcher</dc:creator>
  <cp:keywords/>
  <dc:description/>
  <cp:lastModifiedBy>Kate Fletcher</cp:lastModifiedBy>
  <cp:revision>1</cp:revision>
  <dcterms:created xsi:type="dcterms:W3CDTF">2023-03-29T16:46:00Z</dcterms:created>
  <dcterms:modified xsi:type="dcterms:W3CDTF">2023-03-29T16:56:00Z</dcterms:modified>
</cp:coreProperties>
</file>